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63A" w:rsidRPr="00E4763A" w:rsidRDefault="00E4763A" w:rsidP="00E476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63A">
        <w:rPr>
          <w:rFonts w:ascii="Times New Roman" w:hAnsi="Times New Roman" w:cs="Times New Roman"/>
          <w:b/>
          <w:sz w:val="28"/>
          <w:szCs w:val="28"/>
        </w:rPr>
        <w:t>Памятка о подготовке к весеннему половодью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4763A" w:rsidRDefault="00E4763A" w:rsidP="00E476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763A" w:rsidRDefault="00E4763A" w:rsidP="00E476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763A" w:rsidRPr="00E4763A" w:rsidRDefault="00E4763A" w:rsidP="00E476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4763A">
        <w:rPr>
          <w:rFonts w:ascii="Times New Roman" w:hAnsi="Times New Roman" w:cs="Times New Roman"/>
          <w:sz w:val="28"/>
          <w:szCs w:val="28"/>
        </w:rPr>
        <w:t>В преддверии обильного снеготаяния, необходимо провести заблаговременную подготовку жилых домов и приусадебных участков к прохождению весеннего половодья и снеготаяния.</w:t>
      </w:r>
    </w:p>
    <w:p w:rsidR="00E4763A" w:rsidRPr="00E4763A" w:rsidRDefault="00E4763A" w:rsidP="00E476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63A">
        <w:rPr>
          <w:rFonts w:ascii="Times New Roman" w:hAnsi="Times New Roman" w:cs="Times New Roman"/>
          <w:sz w:val="28"/>
          <w:szCs w:val="28"/>
        </w:rPr>
        <w:t xml:space="preserve">            При обильном таянии снега, подтопление угрожает некоторым участкам  и, в первую очередь, домам частного сектора, расположенным в низинах. </w:t>
      </w:r>
    </w:p>
    <w:p w:rsidR="00E4763A" w:rsidRPr="00E4763A" w:rsidRDefault="00E4763A" w:rsidP="00E476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63A">
        <w:rPr>
          <w:rFonts w:ascii="Times New Roman" w:hAnsi="Times New Roman" w:cs="Times New Roman"/>
          <w:sz w:val="28"/>
          <w:szCs w:val="28"/>
        </w:rPr>
        <w:t>Как предупредить подтопление:</w:t>
      </w:r>
    </w:p>
    <w:p w:rsidR="00E4763A" w:rsidRPr="00E4763A" w:rsidRDefault="00E4763A" w:rsidP="00E476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63A">
        <w:rPr>
          <w:rFonts w:ascii="Times New Roman" w:hAnsi="Times New Roman" w:cs="Times New Roman"/>
          <w:sz w:val="28"/>
          <w:szCs w:val="28"/>
        </w:rPr>
        <w:t>•       Оценить границы возможного подтопления;</w:t>
      </w:r>
    </w:p>
    <w:p w:rsidR="00E4763A" w:rsidRPr="00E4763A" w:rsidRDefault="00E4763A" w:rsidP="00E476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63A">
        <w:rPr>
          <w:rFonts w:ascii="Times New Roman" w:hAnsi="Times New Roman" w:cs="Times New Roman"/>
          <w:sz w:val="28"/>
          <w:szCs w:val="28"/>
        </w:rPr>
        <w:t>•       Очистить придомовую территорию от снега;</w:t>
      </w:r>
    </w:p>
    <w:p w:rsidR="00E4763A" w:rsidRPr="00E4763A" w:rsidRDefault="00E4763A" w:rsidP="00E476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63A">
        <w:rPr>
          <w:rFonts w:ascii="Times New Roman" w:hAnsi="Times New Roman" w:cs="Times New Roman"/>
          <w:sz w:val="28"/>
          <w:szCs w:val="28"/>
        </w:rPr>
        <w:t>•  Сделать водоотводы от вашего дома в сточные канавы или водопропускные трубы (коллекторы);</w:t>
      </w:r>
    </w:p>
    <w:p w:rsidR="00E4763A" w:rsidRPr="00E4763A" w:rsidRDefault="00E4763A" w:rsidP="00E476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63A">
        <w:rPr>
          <w:rFonts w:ascii="Times New Roman" w:hAnsi="Times New Roman" w:cs="Times New Roman"/>
          <w:sz w:val="28"/>
          <w:szCs w:val="28"/>
        </w:rPr>
        <w:t>•  Очистить существующие водоотводы  (лотки), находящиеся на придомовой территории или рядом с ней от снега, льда, мусора;</w:t>
      </w:r>
    </w:p>
    <w:p w:rsidR="00E4763A" w:rsidRPr="00E4763A" w:rsidRDefault="00E4763A" w:rsidP="00E476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63A">
        <w:rPr>
          <w:rFonts w:ascii="Times New Roman" w:hAnsi="Times New Roman" w:cs="Times New Roman"/>
          <w:sz w:val="28"/>
          <w:szCs w:val="28"/>
        </w:rPr>
        <w:t>•   Своевременно провести  очистку труб на переездах,  обеспечить своевременный вывоз снега и  отвод воды от придомовых территорий;</w:t>
      </w:r>
    </w:p>
    <w:p w:rsidR="00E4763A" w:rsidRPr="00E4763A" w:rsidRDefault="00E4763A" w:rsidP="00E476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63A">
        <w:rPr>
          <w:rFonts w:ascii="Times New Roman" w:hAnsi="Times New Roman" w:cs="Times New Roman"/>
          <w:sz w:val="28"/>
          <w:szCs w:val="28"/>
        </w:rPr>
        <w:t>•       Предусмотреть водооткачивающие средства: бытовые электронасосы (по возможности), ведра, лопаты и т.д.</w:t>
      </w:r>
    </w:p>
    <w:p w:rsidR="00E4763A" w:rsidRPr="00E4763A" w:rsidRDefault="00E4763A" w:rsidP="00E476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763A">
        <w:rPr>
          <w:rFonts w:ascii="Times New Roman" w:hAnsi="Times New Roman" w:cs="Times New Roman"/>
          <w:sz w:val="28"/>
          <w:szCs w:val="28"/>
        </w:rPr>
        <w:t xml:space="preserve">     В целях обеспечения защиты  имущественных  интересов при наступлении страховых случаев, связанных с подтоплением  талыми водами необходимо застраховать жилые дома и имущество.</w:t>
      </w:r>
    </w:p>
    <w:p w:rsidR="00E4763A" w:rsidRPr="00E4763A" w:rsidRDefault="00E4763A" w:rsidP="00E476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63A">
        <w:rPr>
          <w:rFonts w:ascii="Times New Roman" w:hAnsi="Times New Roman" w:cs="Times New Roman"/>
          <w:b/>
          <w:sz w:val="28"/>
          <w:szCs w:val="28"/>
        </w:rPr>
        <w:t>В случае угрозы возникновения, либо возникновения любых чрезвычайных ситуаций, звонить по номеру «112» .</w:t>
      </w:r>
    </w:p>
    <w:p w:rsidR="00BB5D3E" w:rsidRPr="00E4763A" w:rsidRDefault="00BB5D3E" w:rsidP="00E476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BB5D3E" w:rsidRPr="00E47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A64"/>
    <w:rsid w:val="00885A64"/>
    <w:rsid w:val="00BB5D3E"/>
    <w:rsid w:val="00E4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1057</Characters>
  <Application>Microsoft Office Word</Application>
  <DocSecurity>0</DocSecurity>
  <Lines>8</Lines>
  <Paragraphs>2</Paragraphs>
  <ScaleCrop>false</ScaleCrop>
  <Company>Microsoft</Company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2023-02-03T05:31:00Z</dcterms:created>
  <dcterms:modified xsi:type="dcterms:W3CDTF">2023-02-03T05:32:00Z</dcterms:modified>
</cp:coreProperties>
</file>